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89C8" w14:textId="77777777" w:rsidR="00552B49" w:rsidRPr="00552B49" w:rsidRDefault="0007401E" w:rsidP="000F01D8">
      <w:pPr>
        <w:jc w:val="center"/>
        <w:rPr>
          <w:sz w:val="20"/>
          <w:szCs w:val="20"/>
        </w:rPr>
      </w:pPr>
      <w:r w:rsidRPr="0007401E">
        <w:rPr>
          <w:noProof/>
        </w:rPr>
        <w:drawing>
          <wp:inline distT="0" distB="0" distL="0" distR="0" wp14:anchorId="70D03E47" wp14:editId="7FF217B6">
            <wp:extent cx="2628900" cy="88640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5202" cy="92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4AD13" w14:textId="77777777" w:rsidR="00552B49" w:rsidRPr="00552B49" w:rsidRDefault="00552B49" w:rsidP="0007401E">
      <w:pPr>
        <w:rPr>
          <w:sz w:val="20"/>
          <w:szCs w:val="20"/>
        </w:rPr>
      </w:pPr>
    </w:p>
    <w:p w14:paraId="1C10A691" w14:textId="77777777" w:rsidR="0007401E" w:rsidRPr="00552B49" w:rsidRDefault="0007401E" w:rsidP="001162BB">
      <w:pPr>
        <w:outlineLvl w:val="0"/>
        <w:rPr>
          <w:rFonts w:cs="Arial"/>
          <w:sz w:val="20"/>
          <w:szCs w:val="20"/>
        </w:rPr>
      </w:pPr>
      <w:r w:rsidRPr="00552B49">
        <w:rPr>
          <w:rFonts w:cs="Arial"/>
          <w:sz w:val="20"/>
          <w:szCs w:val="20"/>
        </w:rPr>
        <w:t>For Immediate Release</w:t>
      </w:r>
    </w:p>
    <w:p w14:paraId="45D2DB66" w14:textId="77777777" w:rsidR="0007401E" w:rsidRPr="009D3A6B" w:rsidRDefault="0007401E" w:rsidP="009D3A6B">
      <w:pPr>
        <w:jc w:val="center"/>
        <w:rPr>
          <w:rFonts w:cs="Arial"/>
          <w:b/>
          <w:sz w:val="28"/>
          <w:szCs w:val="28"/>
        </w:rPr>
      </w:pPr>
    </w:p>
    <w:p w14:paraId="45379FE9" w14:textId="77777777" w:rsidR="009D3A6B" w:rsidRDefault="009D3A6B" w:rsidP="009D3A6B">
      <w:pPr>
        <w:jc w:val="center"/>
        <w:rPr>
          <w:rFonts w:cs="Arial"/>
          <w:b/>
          <w:sz w:val="28"/>
          <w:szCs w:val="28"/>
        </w:rPr>
      </w:pPr>
      <w:bookmarkStart w:id="0" w:name="_GoBack"/>
      <w:r w:rsidRPr="009D3A6B">
        <w:rPr>
          <w:rFonts w:cs="Arial"/>
          <w:b/>
          <w:sz w:val="28"/>
          <w:szCs w:val="28"/>
        </w:rPr>
        <w:t xml:space="preserve">STUDIO MOVIE GRILL REACHES OUT TO FIRST RESPONDERS IN APPRECIATION </w:t>
      </w:r>
      <w:bookmarkEnd w:id="0"/>
      <w:r w:rsidRPr="009D3A6B">
        <w:rPr>
          <w:rFonts w:cs="Arial"/>
          <w:b/>
          <w:sz w:val="28"/>
          <w:szCs w:val="28"/>
        </w:rPr>
        <w:t>OF THEIR SERVICE</w:t>
      </w:r>
      <w:r>
        <w:rPr>
          <w:rFonts w:cs="Arial"/>
          <w:b/>
          <w:sz w:val="28"/>
          <w:szCs w:val="28"/>
        </w:rPr>
        <w:t xml:space="preserve"> FOR PATRIOTS DAY</w:t>
      </w:r>
      <w:r w:rsidRPr="009D3A6B">
        <w:rPr>
          <w:rFonts w:cs="Arial"/>
          <w:b/>
          <w:sz w:val="28"/>
          <w:szCs w:val="28"/>
        </w:rPr>
        <w:t xml:space="preserve"> </w:t>
      </w:r>
    </w:p>
    <w:p w14:paraId="1DBD04EB" w14:textId="77777777" w:rsidR="009D3A6B" w:rsidRPr="009D3A6B" w:rsidRDefault="009D3A6B" w:rsidP="001162BB">
      <w:pPr>
        <w:jc w:val="center"/>
        <w:outlineLvl w:val="0"/>
        <w:rPr>
          <w:rFonts w:cs="Arial"/>
          <w:b/>
        </w:rPr>
      </w:pPr>
      <w:r w:rsidRPr="009D3A6B">
        <w:rPr>
          <w:rFonts w:cs="Arial"/>
          <w:b/>
        </w:rPr>
        <w:t>SUPPORTS MARATHONERS AND THE PATRIOTS DAY CHARITY WITH EXTENDED OUTREACH</w:t>
      </w:r>
    </w:p>
    <w:p w14:paraId="77726C68" w14:textId="77777777" w:rsidR="0007401E" w:rsidRPr="009D3A6B" w:rsidRDefault="0007401E" w:rsidP="0007401E">
      <w:pPr>
        <w:rPr>
          <w:rFonts w:cs="Arial"/>
        </w:rPr>
      </w:pPr>
    </w:p>
    <w:p w14:paraId="7BB5DC18" w14:textId="78F9314A" w:rsidR="0007401E" w:rsidRPr="00622E62" w:rsidRDefault="00504AFD" w:rsidP="0007401E">
      <w:pPr>
        <w:rPr>
          <w:rFonts w:ascii="Times New Roman" w:eastAsia="Times New Roman" w:hAnsi="Times New Roman" w:cs="Times New Roman"/>
        </w:rPr>
      </w:pPr>
      <w:r>
        <w:rPr>
          <w:rFonts w:cs="Arial"/>
          <w:sz w:val="20"/>
          <w:szCs w:val="20"/>
        </w:rPr>
        <w:t>(Dallas – January 9</w:t>
      </w:r>
      <w:r w:rsidR="000F01D8">
        <w:rPr>
          <w:rFonts w:cs="Arial"/>
          <w:sz w:val="20"/>
          <w:szCs w:val="20"/>
        </w:rPr>
        <w:t xml:space="preserve">, 2017) - </w:t>
      </w:r>
      <w:r w:rsidR="009D3A6B">
        <w:rPr>
          <w:rFonts w:cs="Arial"/>
          <w:sz w:val="20"/>
          <w:szCs w:val="20"/>
        </w:rPr>
        <w:t>As a conscious business with a focus on supp</w:t>
      </w:r>
      <w:r w:rsidR="001162BB">
        <w:rPr>
          <w:rFonts w:cs="Arial"/>
          <w:sz w:val="20"/>
          <w:szCs w:val="20"/>
        </w:rPr>
        <w:t>orting the communities it serves,</w:t>
      </w:r>
      <w:r w:rsidR="009D3A6B">
        <w:rPr>
          <w:rFonts w:cs="Arial"/>
          <w:sz w:val="20"/>
          <w:szCs w:val="20"/>
        </w:rPr>
        <w:t xml:space="preserve"> Studio Movie Grill </w:t>
      </w:r>
      <w:r w:rsidR="001162BB">
        <w:rPr>
          <w:rFonts w:cs="Arial"/>
          <w:sz w:val="20"/>
          <w:szCs w:val="20"/>
        </w:rPr>
        <w:t xml:space="preserve">(“SMG”) </w:t>
      </w:r>
      <w:r w:rsidR="009D3A6B">
        <w:rPr>
          <w:rFonts w:cs="Arial"/>
          <w:sz w:val="20"/>
          <w:szCs w:val="20"/>
        </w:rPr>
        <w:t xml:space="preserve">plans the following outreach programs tied to the release of the </w:t>
      </w:r>
      <w:r w:rsidR="000F01D8">
        <w:rPr>
          <w:rFonts w:cs="Arial"/>
          <w:sz w:val="20"/>
          <w:szCs w:val="20"/>
        </w:rPr>
        <w:t>much-</w:t>
      </w:r>
      <w:r w:rsidR="009D3A6B">
        <w:rPr>
          <w:rFonts w:cs="Arial"/>
          <w:sz w:val="20"/>
          <w:szCs w:val="20"/>
        </w:rPr>
        <w:t xml:space="preserve">anticipated </w:t>
      </w:r>
      <w:r w:rsidR="00622E62">
        <w:rPr>
          <w:rFonts w:cs="Arial"/>
          <w:sz w:val="20"/>
          <w:szCs w:val="20"/>
        </w:rPr>
        <w:t xml:space="preserve">Lionsgate film </w:t>
      </w:r>
      <w:r w:rsidR="000F01D8">
        <w:rPr>
          <w:rFonts w:cs="Arial"/>
          <w:sz w:val="20"/>
          <w:szCs w:val="20"/>
        </w:rPr>
        <w:t>“</w:t>
      </w:r>
      <w:r w:rsidR="001162BB" w:rsidRPr="001162BB">
        <w:rPr>
          <w:rFonts w:cs="Arial"/>
          <w:b/>
          <w:i/>
          <w:sz w:val="20"/>
          <w:szCs w:val="20"/>
        </w:rPr>
        <w:t>Patriots Day</w:t>
      </w:r>
      <w:r w:rsidR="000F01D8">
        <w:rPr>
          <w:rFonts w:cs="Arial"/>
          <w:sz w:val="20"/>
          <w:szCs w:val="20"/>
        </w:rPr>
        <w:t>”</w:t>
      </w:r>
      <w:r w:rsidR="00622E62">
        <w:rPr>
          <w:rFonts w:cs="Arial"/>
          <w:sz w:val="20"/>
          <w:szCs w:val="20"/>
        </w:rPr>
        <w:t xml:space="preserve"> featuring Mark Wahlberg and detailing</w:t>
      </w:r>
      <w:r w:rsidR="00622E62" w:rsidRPr="00622E6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the events leading up to the 2013 Boston Marathon bom</w:t>
      </w:r>
      <w:r w:rsidR="000F01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bing and its</w:t>
      </w:r>
      <w:r w:rsidR="00622E6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aftermath.</w:t>
      </w:r>
    </w:p>
    <w:p w14:paraId="0AC990EA" w14:textId="77777777" w:rsidR="009D3A6B" w:rsidRPr="0007401E" w:rsidRDefault="009D3A6B" w:rsidP="0007401E">
      <w:pPr>
        <w:rPr>
          <w:rFonts w:cs="Arial"/>
          <w:sz w:val="20"/>
          <w:szCs w:val="20"/>
        </w:rPr>
      </w:pPr>
    </w:p>
    <w:p w14:paraId="71C90EC9" w14:textId="77777777" w:rsidR="00622E62" w:rsidRPr="00622E62" w:rsidRDefault="000F01D8" w:rsidP="001162BB">
      <w:pPr>
        <w:outlineLvl w:val="0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 xml:space="preserve">Calling all </w:t>
      </w:r>
      <w:r w:rsidR="00622E62" w:rsidRPr="00622E62">
        <w:rPr>
          <w:rFonts w:cs="Arial"/>
          <w:b/>
          <w:bCs/>
          <w:sz w:val="20"/>
          <w:szCs w:val="20"/>
          <w:u w:val="single"/>
        </w:rPr>
        <w:t>First Responders:</w:t>
      </w:r>
    </w:p>
    <w:p w14:paraId="4949348C" w14:textId="2D6905B2" w:rsidR="0007401E" w:rsidRPr="0007401E" w:rsidRDefault="0007401E" w:rsidP="0007401E">
      <w:pPr>
        <w:rPr>
          <w:rFonts w:cs="Arial"/>
          <w:sz w:val="20"/>
          <w:szCs w:val="20"/>
        </w:rPr>
      </w:pPr>
      <w:r w:rsidRPr="00552B49">
        <w:rPr>
          <w:rFonts w:cs="Arial"/>
          <w:b/>
          <w:bCs/>
          <w:sz w:val="20"/>
          <w:szCs w:val="20"/>
        </w:rPr>
        <w:t xml:space="preserve">What: </w:t>
      </w:r>
      <w:r w:rsidRPr="00552B49">
        <w:rPr>
          <w:rFonts w:cs="Arial"/>
          <w:sz w:val="20"/>
          <w:szCs w:val="20"/>
        </w:rPr>
        <w:t xml:space="preserve">All First Responders who present a badge at </w:t>
      </w:r>
      <w:r w:rsidR="00622E62">
        <w:rPr>
          <w:rFonts w:cs="Arial"/>
          <w:sz w:val="20"/>
          <w:szCs w:val="20"/>
        </w:rPr>
        <w:t xml:space="preserve">any </w:t>
      </w:r>
      <w:r w:rsidRPr="00552B49">
        <w:rPr>
          <w:rFonts w:cs="Arial"/>
          <w:sz w:val="20"/>
          <w:szCs w:val="20"/>
        </w:rPr>
        <w:t xml:space="preserve">SMG on Thursday, January 12th, will be able to see </w:t>
      </w:r>
      <w:r w:rsidRPr="00552B49">
        <w:rPr>
          <w:rFonts w:cs="Arial"/>
          <w:sz w:val="20"/>
          <w:szCs w:val="20"/>
          <w:u w:val="single"/>
        </w:rPr>
        <w:t>any</w:t>
      </w:r>
      <w:r w:rsidRPr="00552B49">
        <w:rPr>
          <w:rFonts w:cs="Arial"/>
          <w:sz w:val="20"/>
          <w:szCs w:val="20"/>
        </w:rPr>
        <w:t xml:space="preserve"> film of their choice for free in hono</w:t>
      </w:r>
      <w:r w:rsidR="001162BB">
        <w:rPr>
          <w:rFonts w:cs="Arial"/>
          <w:sz w:val="20"/>
          <w:szCs w:val="20"/>
        </w:rPr>
        <w:t>r of the release of “</w:t>
      </w:r>
      <w:r w:rsidR="001162BB" w:rsidRPr="001162BB">
        <w:rPr>
          <w:rFonts w:cs="Arial"/>
          <w:b/>
          <w:i/>
          <w:sz w:val="20"/>
          <w:szCs w:val="20"/>
        </w:rPr>
        <w:t>Patriots Day</w:t>
      </w:r>
      <w:r w:rsidR="001162BB">
        <w:rPr>
          <w:rFonts w:cs="Arial"/>
          <w:sz w:val="20"/>
          <w:szCs w:val="20"/>
        </w:rPr>
        <w:t>”</w:t>
      </w:r>
      <w:r w:rsidR="00622E62">
        <w:rPr>
          <w:rFonts w:cs="Arial"/>
          <w:sz w:val="20"/>
          <w:szCs w:val="20"/>
        </w:rPr>
        <w:t xml:space="preserve"> and their service</w:t>
      </w:r>
      <w:r w:rsidRPr="00552B49">
        <w:rPr>
          <w:rFonts w:cs="Arial"/>
          <w:sz w:val="20"/>
          <w:szCs w:val="20"/>
        </w:rPr>
        <w:t>. Limit 1 ticket per person. Only valid with valid First Responder identification.</w:t>
      </w:r>
    </w:p>
    <w:p w14:paraId="1871BEB2" w14:textId="77777777" w:rsidR="0007401E" w:rsidRPr="0007401E" w:rsidRDefault="0007401E" w:rsidP="0007401E">
      <w:pPr>
        <w:rPr>
          <w:rFonts w:cs="Arial"/>
          <w:sz w:val="20"/>
          <w:szCs w:val="20"/>
        </w:rPr>
      </w:pPr>
      <w:r w:rsidRPr="00552B49">
        <w:rPr>
          <w:rFonts w:cs="Arial"/>
          <w:b/>
          <w:bCs/>
          <w:sz w:val="20"/>
          <w:szCs w:val="20"/>
        </w:rPr>
        <w:t xml:space="preserve">Where: </w:t>
      </w:r>
      <w:r w:rsidRPr="00552B49">
        <w:rPr>
          <w:rFonts w:cs="Arial"/>
          <w:sz w:val="20"/>
          <w:szCs w:val="20"/>
        </w:rPr>
        <w:t xml:space="preserve">All </w:t>
      </w:r>
      <w:r w:rsidR="00622E62">
        <w:rPr>
          <w:rFonts w:cs="Arial"/>
          <w:sz w:val="20"/>
          <w:szCs w:val="20"/>
        </w:rPr>
        <w:t xml:space="preserve">SMG </w:t>
      </w:r>
      <w:r w:rsidRPr="00552B49">
        <w:rPr>
          <w:rFonts w:cs="Arial"/>
          <w:sz w:val="20"/>
          <w:szCs w:val="20"/>
        </w:rPr>
        <w:t>markets</w:t>
      </w:r>
    </w:p>
    <w:p w14:paraId="5EAD725A" w14:textId="77777777" w:rsidR="0007401E" w:rsidRPr="0007401E" w:rsidRDefault="0007401E" w:rsidP="0007401E">
      <w:pPr>
        <w:rPr>
          <w:rFonts w:cs="Arial"/>
          <w:sz w:val="20"/>
          <w:szCs w:val="20"/>
        </w:rPr>
      </w:pPr>
      <w:r w:rsidRPr="00552B49">
        <w:rPr>
          <w:rFonts w:cs="Arial"/>
          <w:b/>
          <w:bCs/>
          <w:sz w:val="20"/>
          <w:szCs w:val="20"/>
        </w:rPr>
        <w:t xml:space="preserve">When: </w:t>
      </w:r>
      <w:r w:rsidR="00622E62">
        <w:rPr>
          <w:rFonts w:cs="Arial"/>
          <w:b/>
          <w:bCs/>
          <w:sz w:val="20"/>
          <w:szCs w:val="20"/>
        </w:rPr>
        <w:t xml:space="preserve"> </w:t>
      </w:r>
      <w:r w:rsidR="00622E62" w:rsidRPr="00622E62">
        <w:rPr>
          <w:rFonts w:cs="Arial"/>
          <w:bCs/>
          <w:sz w:val="20"/>
          <w:szCs w:val="20"/>
        </w:rPr>
        <w:t xml:space="preserve">Thursday </w:t>
      </w:r>
      <w:r w:rsidRPr="00552B49">
        <w:rPr>
          <w:rFonts w:cs="Arial"/>
          <w:sz w:val="20"/>
          <w:szCs w:val="20"/>
        </w:rPr>
        <w:t>January 12 only</w:t>
      </w:r>
    </w:p>
    <w:p w14:paraId="3F08CFAC" w14:textId="77777777" w:rsidR="0007401E" w:rsidRPr="0007401E" w:rsidRDefault="0007401E" w:rsidP="0007401E">
      <w:pPr>
        <w:rPr>
          <w:rFonts w:cs="Arial"/>
          <w:sz w:val="20"/>
          <w:szCs w:val="20"/>
        </w:rPr>
      </w:pPr>
      <w:r w:rsidRPr="00552B49">
        <w:rPr>
          <w:rFonts w:cs="Arial"/>
          <w:sz w:val="20"/>
          <w:szCs w:val="20"/>
        </w:rPr>
        <w:t> </w:t>
      </w:r>
    </w:p>
    <w:p w14:paraId="5013BF51" w14:textId="3E8304B6" w:rsidR="0007401E" w:rsidRPr="0007401E" w:rsidRDefault="00E37F9C" w:rsidP="001162BB">
      <w:pPr>
        <w:outlineLvl w:val="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Runner Groups</w:t>
      </w:r>
      <w:r w:rsidR="000F01D8">
        <w:rPr>
          <w:rFonts w:cs="Arial"/>
          <w:b/>
          <w:sz w:val="20"/>
          <w:szCs w:val="20"/>
          <w:u w:val="single"/>
        </w:rPr>
        <w:t xml:space="preserve"> &amp; You</w:t>
      </w:r>
      <w:r>
        <w:rPr>
          <w:rFonts w:cs="Arial"/>
          <w:b/>
          <w:sz w:val="20"/>
          <w:szCs w:val="20"/>
          <w:u w:val="single"/>
        </w:rPr>
        <w:t>:</w:t>
      </w:r>
    </w:p>
    <w:p w14:paraId="209F6B5B" w14:textId="3057FCA6" w:rsidR="000F01D8" w:rsidRPr="006E5D2C" w:rsidRDefault="000F01D8" w:rsidP="006E5D2C">
      <w:pPr>
        <w:pStyle w:val="p1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SMG</w:t>
      </w:r>
      <w:r w:rsidR="006E5D2C">
        <w:rPr>
          <w:rFonts w:cs="Arial"/>
          <w:bCs/>
          <w:sz w:val="20"/>
          <w:szCs w:val="20"/>
        </w:rPr>
        <w:t xml:space="preserve"> will also be supporting local runners participating in fundraisers</w:t>
      </w:r>
      <w:r w:rsidR="0007401E" w:rsidRPr="00552B49">
        <w:rPr>
          <w:rFonts w:cs="Arial"/>
          <w:sz w:val="20"/>
          <w:szCs w:val="20"/>
        </w:rPr>
        <w:t>. For every ticket purchased</w:t>
      </w:r>
      <w:r w:rsidR="001162BB">
        <w:rPr>
          <w:rFonts w:cs="Arial"/>
          <w:sz w:val="20"/>
          <w:szCs w:val="20"/>
        </w:rPr>
        <w:t xml:space="preserve"> for “</w:t>
      </w:r>
      <w:r w:rsidR="001162BB" w:rsidRPr="001162BB">
        <w:rPr>
          <w:rFonts w:cs="Arial"/>
          <w:b/>
          <w:i/>
          <w:sz w:val="20"/>
          <w:szCs w:val="20"/>
        </w:rPr>
        <w:t>Patriots Day</w:t>
      </w:r>
      <w:r w:rsidR="001162BB">
        <w:rPr>
          <w:rFonts w:cs="Arial"/>
          <w:sz w:val="20"/>
          <w:szCs w:val="20"/>
        </w:rPr>
        <w:t>”</w:t>
      </w:r>
      <w:r>
        <w:rPr>
          <w:rFonts w:cs="Arial"/>
          <w:sz w:val="20"/>
          <w:szCs w:val="20"/>
        </w:rPr>
        <w:t xml:space="preserve"> by their supporters</w:t>
      </w:r>
      <w:r w:rsidR="0007401E" w:rsidRPr="00552B49">
        <w:rPr>
          <w:rFonts w:cs="Arial"/>
          <w:sz w:val="20"/>
          <w:szCs w:val="20"/>
        </w:rPr>
        <w:t xml:space="preserve"> online</w:t>
      </w:r>
      <w:r>
        <w:rPr>
          <w:rFonts w:cs="Arial"/>
          <w:sz w:val="20"/>
          <w:szCs w:val="20"/>
        </w:rPr>
        <w:t xml:space="preserve"> with a special promo cod</w:t>
      </w:r>
      <w:r w:rsidR="001162BB">
        <w:rPr>
          <w:rFonts w:cs="Arial"/>
          <w:sz w:val="20"/>
          <w:szCs w:val="20"/>
        </w:rPr>
        <w:t>e during the outreach</w:t>
      </w:r>
      <w:r w:rsidR="0007401E" w:rsidRPr="00552B49">
        <w:rPr>
          <w:rFonts w:cs="Arial"/>
          <w:sz w:val="20"/>
          <w:szCs w:val="20"/>
        </w:rPr>
        <w:t>, $2 will be donated ($1 towards the group's charity of choice and $1 towards</w:t>
      </w:r>
      <w:r w:rsidR="00E37F9C">
        <w:rPr>
          <w:rFonts w:cs="Arial"/>
          <w:sz w:val="20"/>
          <w:szCs w:val="20"/>
        </w:rPr>
        <w:t xml:space="preserve"> the official </w:t>
      </w:r>
      <w:r w:rsidR="00E37F9C" w:rsidRPr="001162BB">
        <w:rPr>
          <w:rFonts w:cs="Arial"/>
          <w:i/>
          <w:sz w:val="20"/>
          <w:szCs w:val="20"/>
        </w:rPr>
        <w:t>Patriots Day</w:t>
      </w:r>
      <w:r w:rsidR="00E37F9C">
        <w:rPr>
          <w:rFonts w:cs="Arial"/>
          <w:sz w:val="20"/>
          <w:szCs w:val="20"/>
        </w:rPr>
        <w:t xml:space="preserve"> C</w:t>
      </w:r>
      <w:r w:rsidR="0007401E" w:rsidRPr="00552B49">
        <w:rPr>
          <w:rFonts w:cs="Arial"/>
          <w:sz w:val="20"/>
          <w:szCs w:val="20"/>
        </w:rPr>
        <w:t>harity</w:t>
      </w:r>
      <w:r w:rsidR="001162BB">
        <w:rPr>
          <w:rFonts w:cs="Arial"/>
          <w:sz w:val="20"/>
          <w:szCs w:val="20"/>
        </w:rPr>
        <w:t xml:space="preserve"> Campaign </w:t>
      </w:r>
      <w:hyperlink r:id="rId5" w:history="1">
        <w:r w:rsidR="004F2D56" w:rsidRPr="003242B8">
          <w:rPr>
            <w:rStyle w:val="Hyperlink"/>
            <w:rFonts w:cs="Arial"/>
            <w:sz w:val="20"/>
            <w:szCs w:val="20"/>
          </w:rPr>
          <w:t>https://www.crowdrise.com/patriotsday</w:t>
        </w:r>
      </w:hyperlink>
      <w:r w:rsidR="004F2D56">
        <w:rPr>
          <w:rFonts w:cs="Arial"/>
          <w:sz w:val="20"/>
          <w:szCs w:val="20"/>
        </w:rPr>
        <w:t xml:space="preserve"> - </w:t>
      </w:r>
      <w:r w:rsidR="004F2D56" w:rsidRPr="004F2D56">
        <w:rPr>
          <w:rFonts w:eastAsia="Times New Roman"/>
          <w:color w:val="000000"/>
          <w:sz w:val="20"/>
          <w:szCs w:val="20"/>
        </w:rPr>
        <w:t>The </w:t>
      </w:r>
      <w:r w:rsidR="004F2D56" w:rsidRPr="004F2D56">
        <w:rPr>
          <w:rFonts w:eastAsia="Times New Roman"/>
          <w:i/>
          <w:iCs/>
          <w:color w:val="000000"/>
          <w:sz w:val="20"/>
          <w:szCs w:val="20"/>
          <w:bdr w:val="none" w:sz="0" w:space="0" w:color="auto" w:frame="1"/>
        </w:rPr>
        <w:t>Patriots Day</w:t>
      </w:r>
      <w:r w:rsidR="004F2D56" w:rsidRPr="004F2D56">
        <w:rPr>
          <w:rFonts w:eastAsia="Times New Roman"/>
          <w:color w:val="000000"/>
          <w:sz w:val="20"/>
          <w:szCs w:val="20"/>
        </w:rPr>
        <w:t> Charity Campaign is a nonprofit initiative that will empower people across the country to honor the city of Boston and the first responders, medical professionals and survivors of the 2013 Boston Marathon bombing.</w:t>
      </w:r>
      <w:r>
        <w:rPr>
          <w:rFonts w:eastAsia="Times New Roman"/>
          <w:color w:val="000000"/>
          <w:sz w:val="20"/>
          <w:szCs w:val="20"/>
        </w:rPr>
        <w:t>)</w:t>
      </w:r>
      <w:r w:rsidR="006E5D2C">
        <w:rPr>
          <w:rFonts w:eastAsia="Times New Roman"/>
          <w:color w:val="000000"/>
          <w:sz w:val="20"/>
          <w:szCs w:val="20"/>
        </w:rPr>
        <w:t xml:space="preserve"> These donations will only apply to eligible</w:t>
      </w:r>
      <w:r w:rsidR="006E5D2C" w:rsidRPr="006E5D2C">
        <w:rPr>
          <w:sz w:val="20"/>
          <w:szCs w:val="20"/>
        </w:rPr>
        <w:t xml:space="preserve"> tickets purchased </w:t>
      </w:r>
      <w:r w:rsidR="006E5D2C" w:rsidRPr="00201CB8">
        <w:rPr>
          <w:b/>
          <w:sz w:val="20"/>
          <w:szCs w:val="20"/>
        </w:rPr>
        <w:t>online</w:t>
      </w:r>
      <w:r w:rsidR="006E5D2C" w:rsidRPr="006E5D2C">
        <w:rPr>
          <w:sz w:val="20"/>
          <w:szCs w:val="20"/>
        </w:rPr>
        <w:t xml:space="preserve"> between January 15 - 19 with the promo code. </w:t>
      </w:r>
    </w:p>
    <w:p w14:paraId="1EE64F3D" w14:textId="77777777" w:rsidR="000F01D8" w:rsidRDefault="000F01D8" w:rsidP="0007401E">
      <w:pPr>
        <w:rPr>
          <w:rFonts w:cs="Arial"/>
          <w:sz w:val="20"/>
          <w:szCs w:val="20"/>
        </w:rPr>
      </w:pPr>
    </w:p>
    <w:p w14:paraId="6CA99AEF" w14:textId="5189A4A1" w:rsidR="000F01D8" w:rsidRPr="00201CB8" w:rsidRDefault="000F01D8" w:rsidP="00201CB8">
      <w:pPr>
        <w:pStyle w:val="p1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For those interested in showing their support for the </w:t>
      </w:r>
      <w:r w:rsidRPr="001162BB">
        <w:rPr>
          <w:rFonts w:cs="Arial"/>
          <w:i/>
          <w:sz w:val="20"/>
          <w:szCs w:val="20"/>
        </w:rPr>
        <w:t>Patriots Day</w:t>
      </w:r>
      <w:r>
        <w:rPr>
          <w:rFonts w:cs="Arial"/>
          <w:sz w:val="20"/>
          <w:szCs w:val="20"/>
        </w:rPr>
        <w:t xml:space="preserve"> Charity</w:t>
      </w:r>
      <w:r w:rsidR="001162BB">
        <w:rPr>
          <w:rFonts w:cs="Arial"/>
          <w:sz w:val="20"/>
          <w:szCs w:val="20"/>
        </w:rPr>
        <w:t xml:space="preserve"> Campaign</w:t>
      </w:r>
      <w:r>
        <w:rPr>
          <w:rFonts w:cs="Arial"/>
          <w:sz w:val="20"/>
          <w:szCs w:val="20"/>
        </w:rPr>
        <w:t>, a</w:t>
      </w:r>
      <w:r w:rsidR="0007401E" w:rsidRPr="00552B49">
        <w:rPr>
          <w:rFonts w:cs="Arial"/>
          <w:sz w:val="20"/>
          <w:szCs w:val="20"/>
        </w:rPr>
        <w:t xml:space="preserve"> gener</w:t>
      </w:r>
      <w:r>
        <w:rPr>
          <w:rFonts w:cs="Arial"/>
          <w:sz w:val="20"/>
          <w:szCs w:val="20"/>
        </w:rPr>
        <w:t xml:space="preserve">al code has been created for public use </w:t>
      </w:r>
      <w:r w:rsidR="0007401E" w:rsidRPr="00552B49">
        <w:rPr>
          <w:rFonts w:cs="Arial"/>
          <w:sz w:val="20"/>
          <w:szCs w:val="20"/>
        </w:rPr>
        <w:t xml:space="preserve">(SMGPATRIOTS). </w:t>
      </w:r>
      <w:r>
        <w:rPr>
          <w:rFonts w:cs="Arial"/>
          <w:sz w:val="20"/>
          <w:szCs w:val="20"/>
        </w:rPr>
        <w:t xml:space="preserve">  </w:t>
      </w:r>
      <w:r w:rsidR="0007401E" w:rsidRPr="00552B49">
        <w:rPr>
          <w:rFonts w:cs="Arial"/>
          <w:sz w:val="20"/>
          <w:szCs w:val="20"/>
        </w:rPr>
        <w:t>For every ticket p</w:t>
      </w:r>
      <w:r>
        <w:rPr>
          <w:rFonts w:cs="Arial"/>
          <w:sz w:val="20"/>
          <w:szCs w:val="20"/>
        </w:rPr>
        <w:t>urchased online for</w:t>
      </w:r>
      <w:r w:rsidR="001162BB">
        <w:rPr>
          <w:rFonts w:cs="Arial"/>
          <w:sz w:val="20"/>
          <w:szCs w:val="20"/>
        </w:rPr>
        <w:t xml:space="preserve"> “</w:t>
      </w:r>
      <w:r w:rsidR="001162BB" w:rsidRPr="001162BB">
        <w:rPr>
          <w:rFonts w:cs="Arial"/>
          <w:b/>
          <w:i/>
          <w:sz w:val="20"/>
          <w:szCs w:val="20"/>
        </w:rPr>
        <w:t>Patriots Day</w:t>
      </w:r>
      <w:r w:rsidR="001162BB">
        <w:rPr>
          <w:rFonts w:cs="Arial"/>
          <w:sz w:val="20"/>
          <w:szCs w:val="20"/>
        </w:rPr>
        <w:t>” using</w:t>
      </w:r>
      <w:r w:rsidR="0007401E" w:rsidRPr="00552B49">
        <w:rPr>
          <w:rFonts w:cs="Arial"/>
          <w:sz w:val="20"/>
          <w:szCs w:val="20"/>
        </w:rPr>
        <w:t xml:space="preserve"> this promo code, $1 will be do</w:t>
      </w:r>
      <w:r>
        <w:rPr>
          <w:rFonts w:cs="Arial"/>
          <w:sz w:val="20"/>
          <w:szCs w:val="20"/>
        </w:rPr>
        <w:t>nated towards the Patriots Day C</w:t>
      </w:r>
      <w:r w:rsidR="0007401E" w:rsidRPr="00552B49">
        <w:rPr>
          <w:rFonts w:cs="Arial"/>
          <w:sz w:val="20"/>
          <w:szCs w:val="20"/>
        </w:rPr>
        <w:t>harity.</w:t>
      </w:r>
      <w:r>
        <w:rPr>
          <w:rFonts w:cs="Arial"/>
          <w:sz w:val="20"/>
          <w:szCs w:val="20"/>
        </w:rPr>
        <w:t xml:space="preserve">  </w:t>
      </w:r>
      <w:r w:rsidR="00201CB8">
        <w:rPr>
          <w:rFonts w:eastAsia="Times New Roman"/>
          <w:color w:val="000000"/>
          <w:sz w:val="20"/>
          <w:szCs w:val="20"/>
        </w:rPr>
        <w:t>These donations will only apply to eligible</w:t>
      </w:r>
      <w:r w:rsidR="00201CB8" w:rsidRPr="006E5D2C">
        <w:rPr>
          <w:sz w:val="20"/>
          <w:szCs w:val="20"/>
        </w:rPr>
        <w:t xml:space="preserve"> tickets purchased </w:t>
      </w:r>
      <w:r w:rsidR="00201CB8" w:rsidRPr="00201CB8">
        <w:rPr>
          <w:b/>
          <w:sz w:val="20"/>
          <w:szCs w:val="20"/>
        </w:rPr>
        <w:t>online</w:t>
      </w:r>
      <w:r w:rsidR="00201CB8" w:rsidRPr="006E5D2C">
        <w:rPr>
          <w:sz w:val="20"/>
          <w:szCs w:val="20"/>
        </w:rPr>
        <w:t xml:space="preserve"> between January 15 - 19 with the promo code. </w:t>
      </w:r>
    </w:p>
    <w:p w14:paraId="41A9C4D3" w14:textId="77777777" w:rsidR="0007401E" w:rsidRPr="0007401E" w:rsidRDefault="0007401E" w:rsidP="001162BB">
      <w:pPr>
        <w:outlineLvl w:val="0"/>
        <w:rPr>
          <w:rFonts w:cs="Arial"/>
          <w:sz w:val="20"/>
          <w:szCs w:val="20"/>
        </w:rPr>
      </w:pPr>
      <w:r w:rsidRPr="00552B49">
        <w:rPr>
          <w:rFonts w:cs="Arial"/>
          <w:b/>
          <w:bCs/>
          <w:sz w:val="20"/>
          <w:szCs w:val="20"/>
        </w:rPr>
        <w:t xml:space="preserve">Where: </w:t>
      </w:r>
      <w:r w:rsidRPr="00552B49">
        <w:rPr>
          <w:rFonts w:cs="Arial"/>
          <w:sz w:val="20"/>
          <w:szCs w:val="20"/>
        </w:rPr>
        <w:t>All markets</w:t>
      </w:r>
    </w:p>
    <w:p w14:paraId="28F0B230" w14:textId="77777777" w:rsidR="0007401E" w:rsidRPr="0007401E" w:rsidRDefault="0007401E" w:rsidP="0007401E">
      <w:pPr>
        <w:rPr>
          <w:rFonts w:cs="Arial"/>
          <w:sz w:val="20"/>
          <w:szCs w:val="20"/>
        </w:rPr>
      </w:pPr>
      <w:r w:rsidRPr="00552B49">
        <w:rPr>
          <w:rFonts w:cs="Arial"/>
          <w:b/>
          <w:bCs/>
          <w:sz w:val="20"/>
          <w:szCs w:val="20"/>
        </w:rPr>
        <w:t xml:space="preserve">When: </w:t>
      </w:r>
      <w:r w:rsidRPr="00552B49">
        <w:rPr>
          <w:rFonts w:cs="Arial"/>
          <w:sz w:val="20"/>
          <w:szCs w:val="20"/>
        </w:rPr>
        <w:t>January 15 through January 19</w:t>
      </w:r>
    </w:p>
    <w:p w14:paraId="34F0A59E" w14:textId="77777777" w:rsidR="0007401E" w:rsidRPr="00552B49" w:rsidRDefault="0007401E" w:rsidP="0007401E">
      <w:pPr>
        <w:rPr>
          <w:rFonts w:cs="Arial"/>
          <w:sz w:val="20"/>
          <w:szCs w:val="20"/>
        </w:rPr>
      </w:pPr>
    </w:p>
    <w:p w14:paraId="0F0E717F" w14:textId="77777777" w:rsidR="0007401E" w:rsidRPr="00552B49" w:rsidRDefault="0007401E" w:rsidP="001162BB">
      <w:pPr>
        <w:pStyle w:val="p1"/>
        <w:outlineLvl w:val="0"/>
        <w:rPr>
          <w:rFonts w:asciiTheme="minorHAnsi" w:hAnsiTheme="minorHAnsi"/>
          <w:sz w:val="20"/>
          <w:szCs w:val="20"/>
        </w:rPr>
      </w:pPr>
      <w:r w:rsidRPr="00552B49">
        <w:rPr>
          <w:rFonts w:asciiTheme="minorHAnsi" w:hAnsiTheme="minorHAnsi"/>
          <w:b/>
          <w:bCs/>
          <w:sz w:val="20"/>
          <w:szCs w:val="20"/>
        </w:rPr>
        <w:t>About Studio Movie Grill</w:t>
      </w:r>
      <w:r w:rsidRPr="00552B49">
        <w:rPr>
          <w:rStyle w:val="apple-converted-space"/>
          <w:rFonts w:asciiTheme="minorHAnsi" w:hAnsiTheme="minorHAnsi"/>
          <w:b/>
          <w:bCs/>
          <w:sz w:val="20"/>
          <w:szCs w:val="20"/>
        </w:rPr>
        <w:t> </w:t>
      </w:r>
    </w:p>
    <w:p w14:paraId="3824D979" w14:textId="77777777" w:rsidR="0007401E" w:rsidRPr="00552B49" w:rsidRDefault="0007401E" w:rsidP="0007401E">
      <w:pPr>
        <w:pStyle w:val="p1"/>
        <w:rPr>
          <w:rStyle w:val="apple-converted-space"/>
          <w:rFonts w:asciiTheme="minorHAnsi" w:hAnsiTheme="minorHAnsi"/>
          <w:b/>
          <w:bCs/>
          <w:sz w:val="20"/>
          <w:szCs w:val="20"/>
        </w:rPr>
      </w:pPr>
      <w:r w:rsidRPr="00552B49">
        <w:rPr>
          <w:rFonts w:asciiTheme="minorHAnsi" w:hAnsiTheme="minorHAnsi"/>
          <w:sz w:val="20"/>
          <w:szCs w:val="20"/>
        </w:rPr>
        <w:t>Studio Movie Grill, the leader in in-theater dining exhibition and named to Inc. Magazine’s 35</w:t>
      </w:r>
      <w:r w:rsidRPr="00552B49">
        <w:rPr>
          <w:rStyle w:val="s1"/>
          <w:rFonts w:asciiTheme="minorHAnsi" w:hAnsiTheme="minorHAnsi"/>
          <w:sz w:val="20"/>
          <w:szCs w:val="20"/>
        </w:rPr>
        <w:t xml:space="preserve">th </w:t>
      </w:r>
      <w:r w:rsidRPr="00552B49">
        <w:rPr>
          <w:rFonts w:asciiTheme="minorHAnsi" w:hAnsiTheme="minorHAnsi"/>
          <w:sz w:val="20"/>
          <w:szCs w:val="20"/>
        </w:rPr>
        <w:t>Annual List of Fastest Growing Private Companies, has modernized the traditional movie-going experience by combining first-run movies with full-service, in-theater dining. Since 2</w:t>
      </w:r>
      <w:r w:rsidR="000F01D8">
        <w:rPr>
          <w:rFonts w:asciiTheme="minorHAnsi" w:hAnsiTheme="minorHAnsi"/>
          <w:sz w:val="20"/>
          <w:szCs w:val="20"/>
        </w:rPr>
        <w:t>000, SMG has swiftly grown to 24</w:t>
      </w:r>
      <w:r w:rsidRPr="00552B49">
        <w:rPr>
          <w:rFonts w:asciiTheme="minorHAnsi" w:hAnsiTheme="minorHAnsi"/>
          <w:sz w:val="20"/>
          <w:szCs w:val="20"/>
        </w:rPr>
        <w:t xml:space="preserve"> locations in 10 states. Its long-standing Special Needs Screenings and Chefs for Children community programs cont</w:t>
      </w:r>
      <w:r w:rsidR="000F01D8">
        <w:rPr>
          <w:rFonts w:asciiTheme="minorHAnsi" w:hAnsiTheme="minorHAnsi"/>
          <w:sz w:val="20"/>
          <w:szCs w:val="20"/>
        </w:rPr>
        <w:t xml:space="preserve">inue to help local families. </w:t>
      </w:r>
      <w:r w:rsidRPr="00552B49">
        <w:rPr>
          <w:rFonts w:asciiTheme="minorHAnsi" w:hAnsiTheme="minorHAnsi"/>
          <w:sz w:val="20"/>
          <w:szCs w:val="20"/>
        </w:rPr>
        <w:t xml:space="preserve">SMG ranks #1 in box offices in in-theater dining concepts. For additional information, visit: </w:t>
      </w:r>
      <w:r w:rsidRPr="00552B49">
        <w:rPr>
          <w:rStyle w:val="s2"/>
          <w:rFonts w:asciiTheme="minorHAnsi" w:hAnsiTheme="minorHAnsi"/>
          <w:b/>
          <w:bCs/>
          <w:sz w:val="20"/>
          <w:szCs w:val="20"/>
        </w:rPr>
        <w:t>www.studiomoviegrill.com</w:t>
      </w:r>
      <w:r w:rsidRPr="00552B49">
        <w:rPr>
          <w:rFonts w:asciiTheme="minorHAnsi" w:hAnsiTheme="minorHAnsi"/>
          <w:b/>
          <w:bCs/>
          <w:sz w:val="20"/>
          <w:szCs w:val="20"/>
        </w:rPr>
        <w:t>.</w:t>
      </w:r>
      <w:r w:rsidRPr="00552B49">
        <w:rPr>
          <w:rStyle w:val="apple-converted-space"/>
          <w:rFonts w:asciiTheme="minorHAnsi" w:hAnsiTheme="minorHAnsi"/>
          <w:b/>
          <w:bCs/>
          <w:sz w:val="20"/>
          <w:szCs w:val="20"/>
        </w:rPr>
        <w:t> </w:t>
      </w:r>
    </w:p>
    <w:p w14:paraId="3CD80A8B" w14:textId="77777777" w:rsidR="0007401E" w:rsidRPr="00552B49" w:rsidRDefault="0007401E" w:rsidP="001162BB">
      <w:pPr>
        <w:pStyle w:val="p1"/>
        <w:outlineLvl w:val="0"/>
        <w:rPr>
          <w:rFonts w:asciiTheme="minorHAnsi" w:hAnsiTheme="minorHAnsi"/>
          <w:sz w:val="20"/>
          <w:szCs w:val="20"/>
        </w:rPr>
      </w:pPr>
      <w:r w:rsidRPr="00552B49">
        <w:rPr>
          <w:rFonts w:asciiTheme="minorHAnsi" w:hAnsiTheme="minorHAnsi"/>
          <w:b/>
          <w:bCs/>
          <w:sz w:val="20"/>
          <w:szCs w:val="20"/>
        </w:rPr>
        <w:t>MEDIA CONTACT:</w:t>
      </w:r>
      <w:r w:rsidRPr="00552B49">
        <w:rPr>
          <w:rStyle w:val="apple-converted-space"/>
          <w:rFonts w:asciiTheme="minorHAnsi" w:hAnsiTheme="minorHAnsi"/>
          <w:b/>
          <w:bCs/>
          <w:sz w:val="20"/>
          <w:szCs w:val="20"/>
        </w:rPr>
        <w:t> </w:t>
      </w:r>
      <w:r w:rsidRPr="00552B49">
        <w:rPr>
          <w:rStyle w:val="apple-converted-space"/>
          <w:rFonts w:asciiTheme="minorHAnsi" w:hAnsiTheme="minorHAnsi"/>
          <w:sz w:val="20"/>
          <w:szCs w:val="20"/>
        </w:rPr>
        <w:t> </w:t>
      </w:r>
    </w:p>
    <w:p w14:paraId="3539FA1C" w14:textId="77777777" w:rsidR="00201CB8" w:rsidRDefault="0007401E" w:rsidP="00201CB8">
      <w:pPr>
        <w:pStyle w:val="p1"/>
        <w:rPr>
          <w:rStyle w:val="Hyperlink"/>
          <w:rFonts w:asciiTheme="minorHAnsi" w:hAnsiTheme="minorHAnsi"/>
          <w:sz w:val="20"/>
          <w:szCs w:val="20"/>
        </w:rPr>
      </w:pPr>
      <w:r w:rsidRPr="00552B49">
        <w:rPr>
          <w:rFonts w:asciiTheme="minorHAnsi" w:hAnsiTheme="minorHAnsi"/>
          <w:sz w:val="20"/>
          <w:szCs w:val="20"/>
        </w:rPr>
        <w:t>Lynne McQuaker, Studio Movie Grill</w:t>
      </w:r>
      <w:r w:rsidRPr="00552B49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552B49">
        <w:rPr>
          <w:rFonts w:asciiTheme="minorHAnsi" w:hAnsiTheme="minorHAnsi"/>
          <w:sz w:val="20"/>
          <w:szCs w:val="20"/>
        </w:rPr>
        <w:t xml:space="preserve">Email: </w:t>
      </w:r>
      <w:hyperlink r:id="rId6" w:history="1">
        <w:r w:rsidR="00552B49" w:rsidRPr="003242B8">
          <w:rPr>
            <w:rStyle w:val="Hyperlink"/>
            <w:rFonts w:asciiTheme="minorHAnsi" w:hAnsiTheme="minorHAnsi"/>
            <w:sz w:val="20"/>
            <w:szCs w:val="20"/>
          </w:rPr>
          <w:t>lmcquaker@studiomoviegrill.com</w:t>
        </w:r>
      </w:hyperlink>
    </w:p>
    <w:p w14:paraId="42CDF47A" w14:textId="0C3CD792" w:rsidR="001162BB" w:rsidRPr="00201CB8" w:rsidRDefault="001162BB" w:rsidP="00201CB8">
      <w:pPr>
        <w:pStyle w:val="p1"/>
        <w:jc w:val="center"/>
        <w:rPr>
          <w:rFonts w:asciiTheme="minorHAnsi" w:hAnsiTheme="minorHAnsi"/>
          <w:color w:val="0563C1" w:themeColor="hyperlink"/>
          <w:sz w:val="20"/>
          <w:szCs w:val="20"/>
          <w:u w:val="single"/>
        </w:rPr>
      </w:pPr>
      <w:r w:rsidRPr="001162BB">
        <w:rPr>
          <w:rStyle w:val="Hyperlink"/>
          <w:rFonts w:asciiTheme="minorHAnsi" w:hAnsiTheme="minorHAnsi"/>
          <w:sz w:val="20"/>
          <w:szCs w:val="20"/>
          <w:u w:val="none"/>
        </w:rPr>
        <w:t>####</w:t>
      </w:r>
    </w:p>
    <w:sectPr w:rsidR="001162BB" w:rsidRPr="00201CB8" w:rsidSect="0040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E"/>
    <w:rsid w:val="0007401E"/>
    <w:rsid w:val="000F01D8"/>
    <w:rsid w:val="001162BB"/>
    <w:rsid w:val="00201CB8"/>
    <w:rsid w:val="00406575"/>
    <w:rsid w:val="004F2D56"/>
    <w:rsid w:val="00504AFD"/>
    <w:rsid w:val="00552B49"/>
    <w:rsid w:val="00622E62"/>
    <w:rsid w:val="006E5D2C"/>
    <w:rsid w:val="00815C69"/>
    <w:rsid w:val="009D3A6B"/>
    <w:rsid w:val="00B148A9"/>
    <w:rsid w:val="00B87866"/>
    <w:rsid w:val="00E37F9C"/>
    <w:rsid w:val="00E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FBB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7401E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07401E"/>
    <w:rPr>
      <w:rFonts w:ascii="Calibri" w:hAnsi="Calibri" w:hint="default"/>
      <w:sz w:val="11"/>
      <w:szCs w:val="11"/>
    </w:rPr>
  </w:style>
  <w:style w:type="character" w:customStyle="1" w:styleId="s2">
    <w:name w:val="s2"/>
    <w:basedOn w:val="DefaultParagraphFont"/>
    <w:rsid w:val="0007401E"/>
    <w:rPr>
      <w:rFonts w:ascii="Arial" w:hAnsi="Arial" w:cs="Arial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07401E"/>
  </w:style>
  <w:style w:type="character" w:styleId="Hyperlink">
    <w:name w:val="Hyperlink"/>
    <w:basedOn w:val="DefaultParagraphFont"/>
    <w:uiPriority w:val="99"/>
    <w:unhideWhenUsed/>
    <w:rsid w:val="00552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https://www.crowdrise.com/patriotsday" TargetMode="External"/><Relationship Id="rId6" Type="http://schemas.openxmlformats.org/officeDocument/2006/relationships/hyperlink" Target="mailto:lmcquaker@studiomoviegril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McQuaker</dc:creator>
  <cp:keywords/>
  <dc:description/>
  <cp:lastModifiedBy>Lynne McQuaker</cp:lastModifiedBy>
  <cp:revision>5</cp:revision>
  <dcterms:created xsi:type="dcterms:W3CDTF">2017-01-05T22:26:00Z</dcterms:created>
  <dcterms:modified xsi:type="dcterms:W3CDTF">2017-01-07T04:25:00Z</dcterms:modified>
</cp:coreProperties>
</file>